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8ACE" w14:textId="247435EA" w:rsidR="00360491" w:rsidRDefault="00750AF0">
      <w:r>
        <w:t>S</w:t>
      </w:r>
      <w:r w:rsidR="00464748">
        <w:t>CC</w:t>
      </w:r>
      <w:r>
        <w:t xml:space="preserve"> Meeting 10-15-2023 at 1:00</w:t>
      </w:r>
    </w:p>
    <w:p w14:paraId="19451A3E" w14:textId="006B151A" w:rsidR="00464748" w:rsidRDefault="00464748">
      <w:r>
        <w:t xml:space="preserve">Attendees – Preston Norton, Mandy Goodwin, </w:t>
      </w:r>
      <w:proofErr w:type="spellStart"/>
      <w:r>
        <w:t>Skylee</w:t>
      </w:r>
      <w:proofErr w:type="spellEnd"/>
      <w:r>
        <w:t xml:space="preserve"> Neff, Baylee Lansford, Diane Dalton, Christy Wardell, Karen Egan, Danielle Tuttle</w:t>
      </w:r>
    </w:p>
    <w:p w14:paraId="2715459D" w14:textId="259CEA23" w:rsidR="00464748" w:rsidRDefault="00464748">
      <w:r>
        <w:t>Notes taken by – Erica Swenson</w:t>
      </w:r>
    </w:p>
    <w:p w14:paraId="0175EF91" w14:textId="77777777" w:rsidR="00464748" w:rsidRDefault="00464748"/>
    <w:p w14:paraId="78CE1CB1" w14:textId="3A11B0EF" w:rsidR="00750AF0" w:rsidRDefault="00464748">
      <w:r>
        <w:t>Planet Kindergarten is the new state initiative that kindergarteners know letters and sounds by mid</w:t>
      </w:r>
      <w:r w:rsidR="008E71AD">
        <w:t>-</w:t>
      </w:r>
      <w:r>
        <w:t xml:space="preserve">November. </w:t>
      </w:r>
    </w:p>
    <w:p w14:paraId="3613A87F" w14:textId="2A624225" w:rsidR="00464748" w:rsidRDefault="00464748">
      <w:r>
        <w:t xml:space="preserve">Reviewed SCC Rules- we take notes, </w:t>
      </w:r>
      <w:r w:rsidR="008E71AD">
        <w:t>e</w:t>
      </w:r>
      <w:r>
        <w:t>veryone is welcome, but only the board has a vote. Elected for 2-year terms, but there doesn’t appear to be a maximum number of terms.</w:t>
      </w:r>
    </w:p>
    <w:p w14:paraId="4FCFEED6" w14:textId="0734030F" w:rsidR="00464748" w:rsidRDefault="00464748">
      <w:r>
        <w:t>Teacher and Student Success Act Plan – TSSA</w:t>
      </w:r>
    </w:p>
    <w:p w14:paraId="16037CD7" w14:textId="09C118FE" w:rsidR="00464748" w:rsidRDefault="00464748">
      <w:r>
        <w:t>Funding includes Professional development and 8 Aides for Walk to Read.</w:t>
      </w:r>
    </w:p>
    <w:p w14:paraId="4FE8912E" w14:textId="37A5692B" w:rsidR="00682120" w:rsidRDefault="00682120">
      <w:r>
        <w:t xml:space="preserve">Rise testing results are available for next meeting. </w:t>
      </w:r>
    </w:p>
    <w:p w14:paraId="5FC06465" w14:textId="3B4FF4EE" w:rsidR="00682120" w:rsidRDefault="00682120">
      <w:proofErr w:type="spellStart"/>
      <w:r>
        <w:t>Acadience</w:t>
      </w:r>
      <w:proofErr w:type="spellEnd"/>
      <w:r>
        <w:t xml:space="preserve"> is ready.</w:t>
      </w:r>
    </w:p>
    <w:p w14:paraId="05741AAB" w14:textId="77CAE290" w:rsidR="00682120" w:rsidRDefault="00682120">
      <w:r>
        <w:t xml:space="preserve">Lexia – no longer available, </w:t>
      </w:r>
      <w:proofErr w:type="gramStart"/>
      <w:r>
        <w:t>It</w:t>
      </w:r>
      <w:proofErr w:type="gramEnd"/>
      <w:r>
        <w:t xml:space="preserve"> would be expensive and time consuming to get it.</w:t>
      </w:r>
    </w:p>
    <w:p w14:paraId="3D62AE71" w14:textId="78EB2569" w:rsidR="00682120" w:rsidRDefault="00682120">
      <w:r>
        <w:t>Reading Playground as part of K-3 Really Great Reading curriculum, replaced Lexia.  It started in September. Hopefully will be available for home use soon.</w:t>
      </w:r>
    </w:p>
    <w:p w14:paraId="3D812063" w14:textId="1DC45A5F" w:rsidR="00750AF0" w:rsidRDefault="00750AF0"/>
    <w:p w14:paraId="10CBB147" w14:textId="3100E543" w:rsidR="00750AF0" w:rsidRDefault="00750AF0">
      <w:r>
        <w:t>Wellness Room</w:t>
      </w:r>
    </w:p>
    <w:p w14:paraId="0A67F723" w14:textId="30BE2C75" w:rsidR="00750AF0" w:rsidRDefault="00750AF0">
      <w:r>
        <w:tab/>
        <w:t xml:space="preserve">Tuttle- used sparingly by students who need it. In her class the student that used it the most visited 3 times. They come back better ‘Regulate’.  </w:t>
      </w:r>
    </w:p>
    <w:p w14:paraId="0ABC5C79" w14:textId="3E65C0A7" w:rsidR="00750AF0" w:rsidRDefault="00750AF0">
      <w:r>
        <w:tab/>
        <w:t>Visits are tracked and kids are assessed when they arrive and when they leave.  It’s not used as a reward or consequences.  Since the beginning of school there have been 713 visits. 3</w:t>
      </w:r>
      <w:r w:rsidRPr="00750AF0">
        <w:rPr>
          <w:vertAlign w:val="superscript"/>
        </w:rPr>
        <w:t>rd</w:t>
      </w:r>
      <w:r>
        <w:t xml:space="preserve"> grade uses it by far the most at 323 visits. It’s a little higher at the </w:t>
      </w:r>
      <w:proofErr w:type="gramStart"/>
      <w:r>
        <w:t>afte</w:t>
      </w:r>
      <w:r w:rsidR="008E71AD">
        <w:t>r</w:t>
      </w:r>
      <w:r>
        <w:t xml:space="preserve"> recess</w:t>
      </w:r>
      <w:proofErr w:type="gramEnd"/>
      <w:r>
        <w:t xml:space="preserve"> time. Overall </w:t>
      </w:r>
      <w:r w:rsidR="008E71AD">
        <w:t>,</w:t>
      </w:r>
      <w:r>
        <w:t xml:space="preserve">70% of students feel better after the wellness room. They like to choose the fidgets, sand tray, and </w:t>
      </w:r>
      <w:r w:rsidR="008E71AD">
        <w:t>B</w:t>
      </w:r>
      <w:r>
        <w:t xml:space="preserve">uda boards. 40% of visits are first time visitors, 60% are multiple visits. </w:t>
      </w:r>
    </w:p>
    <w:p w14:paraId="693B53AD" w14:textId="1DC0500E" w:rsidR="00750AF0" w:rsidRDefault="00750AF0">
      <w:r>
        <w:tab/>
        <w:t xml:space="preserve">We used TSSA funds to make the room. Ongoing we’ll need to clean rugs and pillows. </w:t>
      </w:r>
      <w:proofErr w:type="gramStart"/>
      <w:r>
        <w:t>22 hour</w:t>
      </w:r>
      <w:proofErr w:type="gramEnd"/>
      <w:r>
        <w:t xml:space="preserve"> aide pay is coming from TSSA. 9-9:30 and 3-3:30 the wellness room isn’t open because the aide isn’t there. Sometimes the counselor staffs the room during times when the aide isn’t there. Could a volunteer staff the room during off times? </w:t>
      </w:r>
    </w:p>
    <w:p w14:paraId="75CBF2E3" w14:textId="0DC08DF6" w:rsidR="00750AF0" w:rsidRDefault="00750AF0">
      <w:proofErr w:type="spellStart"/>
      <w:r>
        <w:t>Acadience</w:t>
      </w:r>
      <w:proofErr w:type="spellEnd"/>
      <w:r>
        <w:t>- End of year and goals for this year.</w:t>
      </w:r>
      <w:r w:rsidR="00B10E48">
        <w:t xml:space="preserve"> We have more second language learners at the school. The state might be moving away from </w:t>
      </w:r>
      <w:proofErr w:type="spellStart"/>
      <w:r w:rsidR="00B10E48">
        <w:t>Acadience</w:t>
      </w:r>
      <w:proofErr w:type="spellEnd"/>
      <w:r w:rsidR="00B10E48">
        <w:t xml:space="preserve">. Kids respond better with aides that they know. State requirements allow in school aides/teachers to help. Jordan School district promotes outside aides performing testing. Progress monitoring during class might be more accurate than the formal testing. All testing is performed in English. </w:t>
      </w:r>
    </w:p>
    <w:p w14:paraId="64EBF992" w14:textId="20B982C0" w:rsidR="00750AF0" w:rsidRDefault="00750AF0">
      <w:r>
        <w:lastRenderedPageBreak/>
        <w:t xml:space="preserve">Goal – Decrease the number of students scoring well below benchmark and below benchmark on </w:t>
      </w:r>
      <w:proofErr w:type="spellStart"/>
      <w:r>
        <w:t>Acadience</w:t>
      </w:r>
      <w:proofErr w:type="spellEnd"/>
      <w:r>
        <w:t xml:space="preserve"> by 20% from the beginning to the end of the 2023-2024 year in grade K-6.</w:t>
      </w:r>
    </w:p>
    <w:p w14:paraId="07D9C5BD" w14:textId="68418CAA" w:rsidR="00B10E48" w:rsidRDefault="00B10E48">
      <w:r>
        <w:tab/>
        <w:t xml:space="preserve">1-3 grade – additional goal 60% of students in grades 1-3 making typical or better progress by EOY as measured by </w:t>
      </w:r>
      <w:proofErr w:type="spellStart"/>
      <w:r>
        <w:t>Acadience</w:t>
      </w:r>
      <w:proofErr w:type="spellEnd"/>
      <w:r>
        <w:t xml:space="preserve"> Reading.</w:t>
      </w:r>
    </w:p>
    <w:p w14:paraId="35BE38F7" w14:textId="6513C846" w:rsidR="00B10E48" w:rsidRDefault="00B10E48">
      <w:r>
        <w:tab/>
        <w:t>1</w:t>
      </w:r>
      <w:r w:rsidRPr="00B10E48">
        <w:rPr>
          <w:vertAlign w:val="superscript"/>
        </w:rPr>
        <w:t>st</w:t>
      </w:r>
      <w:r>
        <w:t xml:space="preserve"> grade – Increase the percentage</w:t>
      </w:r>
      <w:r w:rsidR="008E71AD">
        <w:t xml:space="preserve"> </w:t>
      </w:r>
      <w:r>
        <w:t xml:space="preserve">of first-grade students scoring at or above the benchmark on the </w:t>
      </w:r>
      <w:proofErr w:type="spellStart"/>
      <w:r>
        <w:t>Acadience</w:t>
      </w:r>
      <w:proofErr w:type="spellEnd"/>
      <w:r>
        <w:t xml:space="preserve"> reading composite from BOY to EOY by 7%.</w:t>
      </w:r>
    </w:p>
    <w:p w14:paraId="5A65F513" w14:textId="2F12C666" w:rsidR="00B10E48" w:rsidRDefault="00B10E48">
      <w:r>
        <w:tab/>
        <w:t>2</w:t>
      </w:r>
      <w:r w:rsidRPr="00B10E48">
        <w:rPr>
          <w:vertAlign w:val="superscript"/>
        </w:rPr>
        <w:t>nd</w:t>
      </w:r>
      <w:r>
        <w:t xml:space="preserve"> – Reduce the percentage of second grade students scoring well-below benchmark on </w:t>
      </w:r>
      <w:proofErr w:type="spellStart"/>
      <w:r>
        <w:t>Acadience</w:t>
      </w:r>
      <w:proofErr w:type="spellEnd"/>
      <w:r>
        <w:t xml:space="preserve"> Reading composite from BOY to EOY by 21%.</w:t>
      </w:r>
    </w:p>
    <w:p w14:paraId="7E51FB16" w14:textId="2A1A7880" w:rsidR="00B10E48" w:rsidRDefault="00B10E48"/>
    <w:p w14:paraId="548D8391" w14:textId="02B18E82" w:rsidR="00B10E48" w:rsidRDefault="00B10E48">
      <w:r>
        <w:t xml:space="preserve">Witt and Wisdom is the new K-6 curriculum for reading. It’s in the process of getting books approved by committees. </w:t>
      </w:r>
    </w:p>
    <w:p w14:paraId="70B4C932" w14:textId="233F2512" w:rsidR="00EB7EB0" w:rsidRDefault="00EB7EB0">
      <w:r>
        <w:t>Safe Walking Route</w:t>
      </w:r>
    </w:p>
    <w:p w14:paraId="487DDA89" w14:textId="0DBE01A9" w:rsidR="00EB7EB0" w:rsidRDefault="00EB7EB0">
      <w:r>
        <w:tab/>
        <w:t>Curb on the Southeast End of the school property. – we’d like a ‘Do Not Stop Here’</w:t>
      </w:r>
      <w:r w:rsidR="00464748">
        <w:t xml:space="preserve"> section</w:t>
      </w:r>
    </w:p>
    <w:p w14:paraId="4D52654B" w14:textId="3607111D" w:rsidR="00464748" w:rsidRDefault="00464748">
      <w:r>
        <w:tab/>
        <w:t xml:space="preserve">There are issues around the cut-through.  A lot of kids on bikes and scooters come out quickly into the traffic. There are a lot of parents picking up and dropping off kids in the area.  It’s a dangerous situation. Action: </w:t>
      </w:r>
      <w:proofErr w:type="spellStart"/>
      <w:r>
        <w:t>Skylee</w:t>
      </w:r>
      <w:proofErr w:type="spellEnd"/>
      <w:r>
        <w:t xml:space="preserve"> and Erica will contact the neighborhood Facebook group and ask parents to educate kids about crosswalks and care around the cars.  We also can use parent volunteers to remind parents to be careful during pick-up and drop off times. </w:t>
      </w:r>
    </w:p>
    <w:p w14:paraId="2A913CCA" w14:textId="77777777" w:rsidR="00464748" w:rsidRDefault="00464748">
      <w:r>
        <w:t xml:space="preserve">Diane Dalton wondered about teaching keyboarding skills </w:t>
      </w:r>
    </w:p>
    <w:p w14:paraId="2D1134C3" w14:textId="77777777" w:rsidR="00682120" w:rsidRDefault="00464748">
      <w:r>
        <w:t>Skill-struck is a keyboarding programming. It’s being taught some in the STEM classroom and in 6</w:t>
      </w:r>
      <w:r w:rsidRPr="00464748">
        <w:rPr>
          <w:vertAlign w:val="superscript"/>
        </w:rPr>
        <w:t>th</w:t>
      </w:r>
      <w:r>
        <w:t xml:space="preserve"> grade.  Parents can work with them on Typing club. 3</w:t>
      </w:r>
      <w:r w:rsidRPr="00464748">
        <w:rPr>
          <w:vertAlign w:val="superscript"/>
        </w:rPr>
        <w:t>rd</w:t>
      </w:r>
      <w:r>
        <w:t xml:space="preserve"> grade would be a good time to start learning keyboarding.</w:t>
      </w:r>
      <w:r w:rsidR="00682120">
        <w:t xml:space="preserve"> Could we get keyboard covers so they have to learn them by sight? Could teachers have kids practice during role call or other downtime?  Could we do a keyboarding competition?</w:t>
      </w:r>
    </w:p>
    <w:p w14:paraId="24338307" w14:textId="4189B9DB" w:rsidR="00464748" w:rsidRDefault="00682120">
      <w:proofErr w:type="spellStart"/>
      <w:r>
        <w:t>Skylee</w:t>
      </w:r>
      <w:proofErr w:type="spellEnd"/>
      <w:r>
        <w:t xml:space="preserve"> Neff floated the idea of a Language club.  </w:t>
      </w:r>
    </w:p>
    <w:p w14:paraId="130934C5" w14:textId="77777777" w:rsidR="00B10E48" w:rsidRDefault="00B10E48"/>
    <w:sectPr w:rsidR="00B1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F0"/>
    <w:rsid w:val="001E4304"/>
    <w:rsid w:val="00360491"/>
    <w:rsid w:val="00464748"/>
    <w:rsid w:val="00682120"/>
    <w:rsid w:val="00750AF0"/>
    <w:rsid w:val="00751CDB"/>
    <w:rsid w:val="008E71AD"/>
    <w:rsid w:val="00B10E48"/>
    <w:rsid w:val="00EB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EE81"/>
  <w15:chartTrackingRefBased/>
  <w15:docId w15:val="{20291A4D-B122-42AD-AEE5-75065D33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Swenson</dc:creator>
  <cp:keywords/>
  <dc:description/>
  <cp:lastModifiedBy>Microsoft Office User</cp:lastModifiedBy>
  <cp:revision>2</cp:revision>
  <dcterms:created xsi:type="dcterms:W3CDTF">2023-10-30T16:52:00Z</dcterms:created>
  <dcterms:modified xsi:type="dcterms:W3CDTF">2023-10-30T16:52:00Z</dcterms:modified>
</cp:coreProperties>
</file>